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– SOLICITAÇÃO DE ÁREA AGRÍCOLA PARA O EXPERIMENTO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9.0" w:type="dxa"/>
              <w:jc w:val="center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829"/>
              <w:tblGridChange w:id="0">
                <w:tblGrid>
                  <w:gridCol w:w="8829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4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Dados do Projeto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5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Título do Projeto: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Vigência: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(início e término)</w:t>
                  </w:r>
                </w:p>
              </w:tc>
            </w:tr>
            <w:tr>
              <w:trPr>
                <w:cantSplit w:val="0"/>
                <w:trHeight w:val="48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7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"/>
                      <w:szCs w:val="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8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Dados do Coordenador(a) do Projeto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Coordenador(a):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E-mail: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  <w:vAlign w:val="center"/>
                </w:tcPr>
                <w:p w:rsidR="00000000" w:rsidDel="00000000" w:rsidP="00000000" w:rsidRDefault="00000000" w:rsidRPr="00000000" w14:paraId="0000000B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Contatos: </w:t>
                  </w: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Tel: (  )                          </w:t>
                    <w:tab/>
                    <w:t xml:space="preserve">Cel: (   )</w:t>
                  </w:r>
                </w:p>
              </w:tc>
            </w:tr>
            <w:tr>
              <w:trPr>
                <w:cantSplit w:val="0"/>
                <w:trHeight w:val="48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0" w:val="nil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0C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d9d9d9" w:val="clear"/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</w:tcPr>
                <w:p w:rsidR="00000000" w:rsidDel="00000000" w:rsidP="00000000" w:rsidRDefault="00000000" w:rsidRPr="00000000" w14:paraId="0000000D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Dados da(s) Área(s) Solicitada(s)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</w:tcPr>
                <w:p w:rsidR="00000000" w:rsidDel="00000000" w:rsidP="00000000" w:rsidRDefault="00000000" w:rsidRPr="00000000" w14:paraId="0000000E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Setor: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</w:tcPr>
                <w:p w:rsidR="00000000" w:rsidDel="00000000" w:rsidP="00000000" w:rsidRDefault="00000000" w:rsidRPr="00000000" w14:paraId="0000000F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Descrição da área necessária (localização, tamanho, entre outros): 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</w:tcPr>
                <w:p w:rsidR="00000000" w:rsidDel="00000000" w:rsidP="00000000" w:rsidRDefault="00000000" w:rsidRPr="00000000" w14:paraId="00000010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Utilização da área (cultura, manejo, entre outros):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39.0" w:type="dxa"/>
                    <w:left w:w="39.0" w:type="dxa"/>
                    <w:bottom w:w="39.0" w:type="dxa"/>
                    <w:right w:w="39.0" w:type="dxa"/>
                  </w:tcMar>
                </w:tcPr>
                <w:p w:rsidR="00000000" w:rsidDel="00000000" w:rsidP="00000000" w:rsidRDefault="00000000" w:rsidRPr="00000000" w14:paraId="00000011">
                  <w:pPr>
                    <w:spacing w:line="240" w:lineRule="auto"/>
                    <w:jc w:val="both"/>
                    <w:rPr>
                      <w:rFonts w:ascii="Calibri" w:cs="Calibri" w:eastAsia="Calibri" w:hAnsi="Calibri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4"/>
                      <w:szCs w:val="24"/>
                      <w:rtl w:val="0"/>
                    </w:rPr>
                    <w:t xml:space="preserve">Restrição na condução da área: </w:t>
                  </w:r>
                </w:p>
              </w:tc>
            </w:tr>
          </w:tbl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*Copiar as linhas acima quantas vezes forem necessárias a fim de garantir abrangência de todas as áreas necessárias para condução do projeto.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 SUAP: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Coordenador do projeto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Coordenador Geral de Produção</w:t>
            </w:r>
          </w:p>
        </w:tc>
      </w:tr>
    </w:tbl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q1VHZZB96O1UBZUTWr5lakvcrw==">CgMxLjA4AHIhMVhZd1lvLXJKZE9Ga2ZHZ3ZaM1ZSYUlaUTl5ZVoyTXBW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2022-04-14T10:58:00Z</dcterms:created>
  <dc:creator>Jader Martins</dc:creator>
</cp:coreProperties>
</file>